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166F1" w14:textId="77777777" w:rsidR="008A0AC7" w:rsidRPr="00102EE5" w:rsidRDefault="008A0AC7">
      <w:pPr>
        <w:pStyle w:val="Standard"/>
        <w:autoSpaceDE w:val="0"/>
        <w:rPr>
          <w:rFonts w:asciiTheme="minorHAnsi" w:eastAsia="Helvetica" w:hAnsiTheme="minorHAnsi" w:cstheme="minorHAnsi"/>
          <w:sz w:val="32"/>
          <w:szCs w:val="32"/>
        </w:rPr>
      </w:pPr>
    </w:p>
    <w:p w14:paraId="2BF702EB" w14:textId="57DA741D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  <w:b/>
          <w:bCs/>
          <w:sz w:val="32"/>
          <w:szCs w:val="32"/>
        </w:rPr>
      </w:pPr>
      <w:r w:rsidRPr="00102EE5">
        <w:rPr>
          <w:rFonts w:asciiTheme="minorHAnsi" w:eastAsia="Helvetica" w:hAnsiTheme="minorHAnsi" w:cstheme="minorHAnsi"/>
          <w:b/>
          <w:bCs/>
          <w:sz w:val="32"/>
          <w:szCs w:val="32"/>
        </w:rPr>
        <w:t xml:space="preserve">Referat styremøte </w:t>
      </w:r>
      <w:r w:rsidR="00A540CF" w:rsidRPr="00102EE5">
        <w:rPr>
          <w:rFonts w:asciiTheme="minorHAnsi" w:eastAsia="Helvetica" w:hAnsiTheme="minorHAnsi" w:cstheme="minorHAnsi"/>
          <w:b/>
          <w:bCs/>
          <w:sz w:val="32"/>
          <w:szCs w:val="32"/>
        </w:rPr>
        <w:t>i Holmane Vest velforening</w:t>
      </w:r>
    </w:p>
    <w:p w14:paraId="3E37C345" w14:textId="77777777" w:rsidR="008A0AC7" w:rsidRPr="00102EE5" w:rsidRDefault="008A0AC7">
      <w:pPr>
        <w:pStyle w:val="Standard"/>
        <w:autoSpaceDE w:val="0"/>
        <w:rPr>
          <w:rFonts w:asciiTheme="minorHAnsi" w:eastAsia="Helvetica" w:hAnsiTheme="minorHAnsi" w:cstheme="minorHAnsi"/>
          <w:sz w:val="32"/>
          <w:szCs w:val="32"/>
        </w:rPr>
      </w:pPr>
    </w:p>
    <w:p w14:paraId="7C4AF5FF" w14:textId="0ED989B4" w:rsidR="008A0AC7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 xml:space="preserve">Tid: </w:t>
      </w: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</w:r>
      <w:r w:rsidR="00037658">
        <w:rPr>
          <w:rFonts w:asciiTheme="minorHAnsi" w:eastAsia="Helvetica" w:hAnsiTheme="minorHAnsi" w:cstheme="minorHAnsi"/>
        </w:rPr>
        <w:t>Lørdag 13. nov</w:t>
      </w:r>
      <w:r w:rsidR="00977275">
        <w:rPr>
          <w:rFonts w:asciiTheme="minorHAnsi" w:eastAsia="Helvetica" w:hAnsiTheme="minorHAnsi" w:cstheme="minorHAnsi"/>
        </w:rPr>
        <w:t>ember</w:t>
      </w:r>
      <w:r w:rsidR="0025547E">
        <w:rPr>
          <w:rFonts w:asciiTheme="minorHAnsi" w:eastAsia="Helvetica" w:hAnsiTheme="minorHAnsi" w:cstheme="minorHAnsi"/>
        </w:rPr>
        <w:t>2021</w:t>
      </w:r>
    </w:p>
    <w:p w14:paraId="0DE348F1" w14:textId="5C439F86" w:rsidR="006B6133" w:rsidRPr="00102EE5" w:rsidRDefault="00977275">
      <w:pPr>
        <w:pStyle w:val="Standard"/>
        <w:autoSpaceDE w:val="0"/>
        <w:rPr>
          <w:rFonts w:asciiTheme="minorHAnsi" w:eastAsia="Helvetica" w:hAnsiTheme="minorHAnsi" w:cstheme="minorHAnsi"/>
        </w:rPr>
      </w:pPr>
      <w:r>
        <w:rPr>
          <w:rFonts w:asciiTheme="minorHAnsi" w:eastAsia="Helvetica" w:hAnsiTheme="minorHAnsi" w:cstheme="minorHAnsi"/>
        </w:rPr>
        <w:tab/>
      </w:r>
    </w:p>
    <w:p w14:paraId="62CC1FDC" w14:textId="6F61EDD7" w:rsidR="008A0AC7" w:rsidRPr="007D1C60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7D1C60">
        <w:rPr>
          <w:rFonts w:asciiTheme="minorHAnsi" w:eastAsia="Helvetica" w:hAnsiTheme="minorHAnsi" w:cstheme="minorHAnsi"/>
        </w:rPr>
        <w:t xml:space="preserve">Stad: </w:t>
      </w:r>
      <w:r w:rsidRPr="007D1C60">
        <w:rPr>
          <w:rFonts w:asciiTheme="minorHAnsi" w:eastAsia="Helvetica" w:hAnsiTheme="minorHAnsi" w:cstheme="minorHAnsi"/>
        </w:rPr>
        <w:tab/>
      </w:r>
      <w:r w:rsidRPr="007D1C60">
        <w:rPr>
          <w:rFonts w:asciiTheme="minorHAnsi" w:eastAsia="Helvetica" w:hAnsiTheme="minorHAnsi" w:cstheme="minorHAnsi"/>
        </w:rPr>
        <w:tab/>
      </w:r>
      <w:r w:rsidR="00977275" w:rsidRPr="007D1C60">
        <w:rPr>
          <w:rFonts w:asciiTheme="minorHAnsi" w:eastAsia="Helvetica" w:hAnsiTheme="minorHAnsi" w:cstheme="minorHAnsi"/>
        </w:rPr>
        <w:t xml:space="preserve">I </w:t>
      </w:r>
      <w:r w:rsidR="006B6133" w:rsidRPr="007D1C60">
        <w:rPr>
          <w:rFonts w:asciiTheme="minorHAnsi" w:eastAsia="Helvetica" w:hAnsiTheme="minorHAnsi" w:cstheme="minorHAnsi"/>
        </w:rPr>
        <w:t>h</w:t>
      </w:r>
      <w:r w:rsidR="00037658" w:rsidRPr="007D1C60">
        <w:rPr>
          <w:rFonts w:asciiTheme="minorHAnsi" w:eastAsia="Helvetica" w:hAnsiTheme="minorHAnsi" w:cstheme="minorHAnsi"/>
        </w:rPr>
        <w:t>ytta til Erling</w:t>
      </w:r>
    </w:p>
    <w:p w14:paraId="4F34E23C" w14:textId="77777777" w:rsidR="00EA4F69" w:rsidRPr="007D1C60" w:rsidRDefault="00EA4F69">
      <w:pPr>
        <w:pStyle w:val="Standard"/>
        <w:autoSpaceDE w:val="0"/>
        <w:rPr>
          <w:rFonts w:asciiTheme="minorHAnsi" w:eastAsia="Helvetica" w:hAnsiTheme="minorHAnsi" w:cstheme="minorHAnsi"/>
        </w:rPr>
      </w:pPr>
    </w:p>
    <w:p w14:paraId="4BEF2E3C" w14:textId="1CBA305E" w:rsidR="008A0AC7" w:rsidRPr="007D1C60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7D1C60">
        <w:rPr>
          <w:rFonts w:asciiTheme="minorHAnsi" w:eastAsia="Helvetica" w:hAnsiTheme="minorHAnsi" w:cstheme="minorHAnsi"/>
        </w:rPr>
        <w:t>Til</w:t>
      </w:r>
      <w:r w:rsidR="00A540CF" w:rsidRPr="007D1C60">
        <w:rPr>
          <w:rFonts w:asciiTheme="minorHAnsi" w:eastAsia="Helvetica" w:hAnsiTheme="minorHAnsi" w:cstheme="minorHAnsi"/>
        </w:rPr>
        <w:t xml:space="preserve"> </w:t>
      </w:r>
      <w:r w:rsidRPr="007D1C60">
        <w:rPr>
          <w:rFonts w:asciiTheme="minorHAnsi" w:eastAsia="Helvetica" w:hAnsiTheme="minorHAnsi" w:cstheme="minorHAnsi"/>
        </w:rPr>
        <w:t xml:space="preserve">stede: </w:t>
      </w:r>
      <w:r w:rsidRPr="007D1C60">
        <w:rPr>
          <w:rFonts w:asciiTheme="minorHAnsi" w:eastAsia="Helvetica" w:hAnsiTheme="minorHAnsi" w:cstheme="minorHAnsi"/>
        </w:rPr>
        <w:tab/>
      </w:r>
      <w:r w:rsidR="00A540CF" w:rsidRPr="007D1C60">
        <w:rPr>
          <w:rFonts w:asciiTheme="minorHAnsi" w:eastAsia="Helvetica" w:hAnsiTheme="minorHAnsi" w:cstheme="minorHAnsi"/>
        </w:rPr>
        <w:t>Møyfrid Aarrestad</w:t>
      </w:r>
      <w:r w:rsidRPr="007D1C60">
        <w:rPr>
          <w:rFonts w:asciiTheme="minorHAnsi" w:eastAsia="Helvetica" w:hAnsiTheme="minorHAnsi" w:cstheme="minorHAnsi"/>
        </w:rPr>
        <w:tab/>
      </w:r>
      <w:r w:rsidR="00A540CF" w:rsidRPr="007D1C60">
        <w:rPr>
          <w:rFonts w:asciiTheme="minorHAnsi" w:eastAsia="Helvetica" w:hAnsiTheme="minorHAnsi" w:cstheme="minorHAnsi"/>
        </w:rPr>
        <w:t>L</w:t>
      </w:r>
      <w:r w:rsidRPr="007D1C60">
        <w:rPr>
          <w:rFonts w:asciiTheme="minorHAnsi" w:eastAsia="Helvetica" w:hAnsiTheme="minorHAnsi" w:cstheme="minorHAnsi"/>
        </w:rPr>
        <w:t>eder</w:t>
      </w:r>
    </w:p>
    <w:p w14:paraId="3C24805A" w14:textId="290FD2D2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7D1C60">
        <w:rPr>
          <w:rFonts w:asciiTheme="minorHAnsi" w:eastAsia="Helvetica" w:hAnsiTheme="minorHAnsi" w:cstheme="minorHAnsi"/>
        </w:rPr>
        <w:tab/>
      </w:r>
      <w:r w:rsidRPr="007D1C60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>Ivar Hognestad</w:t>
      </w:r>
      <w:r w:rsidRPr="00102EE5">
        <w:rPr>
          <w:rFonts w:asciiTheme="minorHAnsi" w:eastAsia="Helvetica" w:hAnsiTheme="minorHAnsi" w:cstheme="minorHAnsi"/>
        </w:rPr>
        <w:tab/>
      </w:r>
      <w:r w:rsidR="00A540CF" w:rsidRPr="00102EE5">
        <w:rPr>
          <w:rFonts w:asciiTheme="minorHAnsi" w:eastAsia="Helvetica" w:hAnsiTheme="minorHAnsi" w:cstheme="minorHAnsi"/>
        </w:rPr>
        <w:t>Styremedlem</w:t>
      </w:r>
    </w:p>
    <w:p w14:paraId="5F5CC05B" w14:textId="16FF913C" w:rsidR="008A0AC7" w:rsidRPr="007D1C60" w:rsidRDefault="00F567B2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</w:r>
      <w:r w:rsidR="00977275" w:rsidRPr="007D1C60">
        <w:rPr>
          <w:rFonts w:asciiTheme="minorHAnsi" w:eastAsia="Helvetica" w:hAnsiTheme="minorHAnsi" w:cstheme="minorHAnsi"/>
          <w:lang w:val="nn-NO"/>
        </w:rPr>
        <w:t>Einar Andersen</w:t>
      </w:r>
      <w:r w:rsidRPr="007D1C60">
        <w:rPr>
          <w:rFonts w:asciiTheme="minorHAnsi" w:eastAsia="Helvetica" w:hAnsiTheme="minorHAnsi" w:cstheme="minorHAnsi"/>
          <w:lang w:val="nn-NO"/>
        </w:rPr>
        <w:tab/>
      </w:r>
      <w:r w:rsidR="00A540CF" w:rsidRPr="007D1C60">
        <w:rPr>
          <w:rFonts w:asciiTheme="minorHAnsi" w:eastAsia="Helvetica" w:hAnsiTheme="minorHAnsi" w:cstheme="minorHAnsi"/>
          <w:lang w:val="nn-NO"/>
        </w:rPr>
        <w:t>S</w:t>
      </w:r>
      <w:r w:rsidRPr="007D1C60">
        <w:rPr>
          <w:rFonts w:asciiTheme="minorHAnsi" w:eastAsia="Helvetica" w:hAnsiTheme="minorHAnsi" w:cstheme="minorHAnsi"/>
          <w:lang w:val="nn-NO"/>
        </w:rPr>
        <w:t>tyremedlem</w:t>
      </w:r>
    </w:p>
    <w:p w14:paraId="3B621DE8" w14:textId="5AFA7810" w:rsidR="008A0AC7" w:rsidRPr="007D1C60" w:rsidRDefault="00A540CF" w:rsidP="002D398B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  <w:lang w:val="nn-NO"/>
        </w:rPr>
      </w:pPr>
      <w:r w:rsidRPr="007D1C60">
        <w:rPr>
          <w:rFonts w:asciiTheme="minorHAnsi" w:eastAsia="Helvetica" w:hAnsiTheme="minorHAnsi" w:cstheme="minorHAnsi"/>
          <w:lang w:val="nn-NO"/>
        </w:rPr>
        <w:t>Erling Johnsen</w:t>
      </w:r>
      <w:r w:rsidRPr="007D1C60">
        <w:rPr>
          <w:rFonts w:asciiTheme="minorHAnsi" w:eastAsia="Helvetica" w:hAnsiTheme="minorHAnsi" w:cstheme="minorHAnsi"/>
          <w:lang w:val="nn-NO"/>
        </w:rPr>
        <w:tab/>
      </w:r>
      <w:r w:rsidRPr="007D1C60">
        <w:rPr>
          <w:rFonts w:asciiTheme="minorHAnsi" w:eastAsia="Helvetica" w:hAnsiTheme="minorHAnsi" w:cstheme="minorHAnsi"/>
          <w:lang w:val="nn-NO"/>
        </w:rPr>
        <w:tab/>
        <w:t>Styremedlem</w:t>
      </w:r>
    </w:p>
    <w:p w14:paraId="5B38651F" w14:textId="77777777" w:rsidR="00977275" w:rsidRPr="007D1C60" w:rsidRDefault="00977275" w:rsidP="00977275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  <w:r w:rsidRPr="007D1C60">
        <w:rPr>
          <w:rFonts w:asciiTheme="minorHAnsi" w:eastAsia="Helvetica" w:hAnsiTheme="minorHAnsi" w:cstheme="minorHAnsi"/>
          <w:lang w:val="nn-NO"/>
        </w:rPr>
        <w:t>Forfall:             Øystein Haugland</w:t>
      </w:r>
      <w:r w:rsidRPr="007D1C60">
        <w:rPr>
          <w:rFonts w:asciiTheme="minorHAnsi" w:eastAsia="Helvetica" w:hAnsiTheme="minorHAnsi" w:cstheme="minorHAnsi"/>
          <w:lang w:val="nn-NO"/>
        </w:rPr>
        <w:tab/>
        <w:t>Varamedlem</w:t>
      </w:r>
    </w:p>
    <w:p w14:paraId="3E221C68" w14:textId="64D1AF21" w:rsidR="008A0AC7" w:rsidRPr="007D1C60" w:rsidRDefault="008A0AC7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</w:p>
    <w:tbl>
      <w:tblPr>
        <w:tblW w:w="9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7121"/>
        <w:gridCol w:w="1623"/>
      </w:tblGrid>
      <w:tr w:rsidR="00166F15" w:rsidRPr="00102EE5" w14:paraId="3F7B6A3E" w14:textId="77777777" w:rsidTr="00F966C5">
        <w:trPr>
          <w:tblHeader/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946D" w14:textId="77777777" w:rsidR="008A0AC7" w:rsidRPr="00102EE5" w:rsidRDefault="00F567B2">
            <w:pPr>
              <w:pStyle w:val="TableContents"/>
              <w:jc w:val="center"/>
              <w:rPr>
                <w:rFonts w:asciiTheme="minorHAnsi" w:eastAsia="Helvetica" w:hAnsiTheme="minorHAnsi" w:cstheme="minorHAnsi"/>
                <w:b/>
                <w:bCs/>
              </w:rPr>
            </w:pPr>
            <w:r w:rsidRPr="00102EE5">
              <w:rPr>
                <w:rFonts w:asciiTheme="minorHAnsi" w:eastAsia="Helvetica" w:hAnsiTheme="minorHAnsi" w:cstheme="minorHAnsi"/>
                <w:b/>
                <w:bCs/>
              </w:rPr>
              <w:t>Sak nr.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300DA" w14:textId="77777777" w:rsidR="008A0AC7" w:rsidRPr="00102EE5" w:rsidRDefault="008A0AC7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46A36" w14:textId="77777777" w:rsidR="008A0AC7" w:rsidRPr="00102EE5" w:rsidRDefault="00F567B2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  <w:r w:rsidRPr="00102EE5">
              <w:rPr>
                <w:rFonts w:asciiTheme="minorHAnsi" w:eastAsia="Helvetica" w:hAnsiTheme="minorHAnsi" w:cstheme="minorHAnsi"/>
                <w:b/>
                <w:bCs/>
              </w:rPr>
              <w:t>Følges opp av</w:t>
            </w:r>
          </w:p>
        </w:tc>
      </w:tr>
      <w:tr w:rsidR="00166F15" w:rsidRPr="00102EE5" w14:paraId="6ABEE258" w14:textId="77777777" w:rsidTr="00087E52">
        <w:trPr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79114" w14:textId="2A54C335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622F7" w14:textId="77777777" w:rsidR="00262280" w:rsidRDefault="00977275" w:rsidP="00977275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275">
              <w:rPr>
                <w:rFonts w:asciiTheme="minorHAnsi" w:hAnsiTheme="minorHAnsi" w:cstheme="minorHAnsi"/>
                <w:b/>
                <w:sz w:val="22"/>
                <w:szCs w:val="22"/>
              </w:rPr>
              <w:t>Medlemskontingent for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7275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  <w:r w:rsidR="00262280" w:rsidRPr="009772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BEB5A34" w14:textId="775AA7D9" w:rsidR="00977275" w:rsidRPr="00977275" w:rsidRDefault="00037658" w:rsidP="00037658">
            <w:pPr>
              <w:pStyle w:val="TableContents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 er sendt purring til de som enda ikke har betalt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9C887" w14:textId="495A08B4" w:rsidR="008A0AC7" w:rsidRPr="00102EE5" w:rsidRDefault="00977275" w:rsidP="004D69D2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Erling</w:t>
            </w:r>
            <w:r w:rsidR="00C82BE3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66F15" w:rsidRPr="00102EE5" w14:paraId="3091E7CD" w14:textId="77777777" w:rsidTr="00EA4F69">
        <w:trPr>
          <w:trHeight w:val="731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E3B30" w14:textId="481E0C26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77DFD" w14:textId="5112B77E" w:rsidR="00977275" w:rsidRDefault="00037658" w:rsidP="00977275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/>
                <w:bCs/>
                <w:sz w:val="22"/>
                <w:szCs w:val="22"/>
              </w:rPr>
              <w:t>Branntilsyn</w:t>
            </w:r>
          </w:p>
          <w:p w14:paraId="7544D6EC" w14:textId="1809F687" w:rsidR="00EB044A" w:rsidRDefault="00037658" w:rsidP="00037658">
            <w:pPr>
              <w:pStyle w:val="TableContents"/>
              <w:numPr>
                <w:ilvl w:val="0"/>
                <w:numId w:val="39"/>
              </w:numPr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Flere hytteeiere har fått pålegg om å montere</w:t>
            </w:r>
            <w:r w:rsidR="001C5940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stige på taket. Øystein har tatt dette opp med kontrolløren. Forskriften</w:t>
            </w:r>
            <w:r w:rsidR="00413F53">
              <w:rPr>
                <w:rFonts w:asciiTheme="minorHAnsi" w:eastAsia="Helvetica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sier at det skal være stige fra og med 6 grader, men han skulle ta det opp internt om dette er nødvendig.</w:t>
            </w:r>
          </w:p>
          <w:p w14:paraId="06300C35" w14:textId="77777777" w:rsidR="001C5940" w:rsidRDefault="00611673" w:rsidP="007D1C60">
            <w:pPr>
              <w:pStyle w:val="TableContents"/>
              <w:numPr>
                <w:ilvl w:val="0"/>
                <w:numId w:val="39"/>
              </w:numPr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Det er kommet inn spørsmål fra en hytteeier om styret kan organisere et felles innkjøp for de som har behov for det.</w:t>
            </w:r>
          </w:p>
          <w:p w14:paraId="649EB4AB" w14:textId="77777777" w:rsidR="00611673" w:rsidRDefault="00611673" w:rsidP="00611673">
            <w:pPr>
              <w:pStyle w:val="TableContents"/>
              <w:ind w:left="720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Styret mener at hver hytteeier sørge</w:t>
            </w:r>
            <w:r w:rsidR="001C5940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r 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for dette selv, men kan opplyse om at Obs bygg har tak</w:t>
            </w:r>
            <w:r w:rsidR="00413F53">
              <w:rPr>
                <w:rFonts w:asciiTheme="minorHAnsi" w:eastAsia="Helvetica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stiger (Isola) til </w:t>
            </w:r>
            <w:r w:rsidR="001C5940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ca. 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1000 kr pr. meter</w:t>
            </w:r>
            <w:r w:rsidR="00413F53">
              <w:rPr>
                <w:rFonts w:asciiTheme="minorHAnsi" w:eastAsia="Helvetica" w:hAnsiTheme="minorHAnsi" w:cstheme="minorHAnsi"/>
                <w:sz w:val="22"/>
                <w:szCs w:val="22"/>
              </w:rPr>
              <w:t>. Disse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er enkle å montere.</w:t>
            </w:r>
          </w:p>
          <w:p w14:paraId="36BC65E8" w14:textId="3785E754" w:rsidR="00B3732A" w:rsidRPr="00845F4C" w:rsidRDefault="00B3732A" w:rsidP="00B3732A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2AA73" w14:textId="07C1DFCE" w:rsidR="008A0AC7" w:rsidRPr="00102EE5" w:rsidRDefault="001C5940" w:rsidP="0025547E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Alle</w:t>
            </w:r>
          </w:p>
        </w:tc>
      </w:tr>
      <w:tr w:rsidR="00166F15" w:rsidRPr="00102EE5" w14:paraId="7F78B92E" w14:textId="77777777" w:rsidTr="00B3732A">
        <w:trPr>
          <w:trHeight w:val="1323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67E35" w14:textId="15391048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AEA71" w14:textId="77777777" w:rsidR="00977275" w:rsidRDefault="004F7364" w:rsidP="0061167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Hengelås på bom.</w:t>
            </w:r>
          </w:p>
          <w:p w14:paraId="2A05FEA1" w14:textId="77777777" w:rsidR="004F7364" w:rsidRPr="00B3732A" w:rsidRDefault="004F7364" w:rsidP="004F7364">
            <w:pPr>
              <w:pStyle w:val="TableContents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Hengelåsen på nordre bom er forsvunnet. Vi sender ut egen e-post om dette til alle hytteeierne</w:t>
            </w:r>
          </w:p>
          <w:p w14:paraId="22E7F099" w14:textId="62E2989F" w:rsidR="00B3732A" w:rsidRPr="00611673" w:rsidRDefault="00B3732A" w:rsidP="00B3732A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0401E" w14:textId="05484E05" w:rsidR="008A0AC7" w:rsidRPr="00102EE5" w:rsidRDefault="004F7364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Møyfrid</w:t>
            </w:r>
          </w:p>
        </w:tc>
      </w:tr>
      <w:tr w:rsidR="00166F15" w:rsidRPr="00102EE5" w14:paraId="459E5CF4" w14:textId="77777777" w:rsidTr="00EA4F69">
        <w:trPr>
          <w:trHeight w:val="578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50455" w14:textId="2570D695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F8554" w14:textId="77777777" w:rsidR="00CD1BD7" w:rsidRDefault="004F7364" w:rsidP="00611673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Vedlikehold på kloakkpumper</w:t>
            </w:r>
          </w:p>
          <w:p w14:paraId="5EBCAC45" w14:textId="77777777" w:rsidR="004F7364" w:rsidRDefault="004F7364" w:rsidP="004F7364">
            <w:pPr>
              <w:pStyle w:val="TableContents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Tid for vedlikehold for de som ønsker dette? </w:t>
            </w:r>
            <w:r w:rsidRPr="004F7364">
              <w:rPr>
                <w:rFonts w:asciiTheme="minorHAnsi" w:hAnsiTheme="minorHAnsi" w:cstheme="minorHAnsi"/>
                <w:sz w:val="22"/>
                <w:szCs w:val="22"/>
              </w:rPr>
              <w:t>Austbø maskin kontaktes</w:t>
            </w:r>
            <w:r w:rsidR="00413F53">
              <w:rPr>
                <w:rFonts w:asciiTheme="minorHAnsi" w:hAnsiTheme="minorHAnsi" w:cstheme="minorHAnsi"/>
                <w:sz w:val="22"/>
                <w:szCs w:val="22"/>
              </w:rPr>
              <w:t xml:space="preserve"> og det informeres etter hvert.</w:t>
            </w:r>
          </w:p>
          <w:p w14:paraId="5EB966F5" w14:textId="43062B6C" w:rsidR="00B3732A" w:rsidRPr="004F7364" w:rsidRDefault="00B3732A" w:rsidP="00B3732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5A2AB" w14:textId="008754E3" w:rsidR="008A0AC7" w:rsidRPr="00102EE5" w:rsidRDefault="004F7364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Erling</w:t>
            </w:r>
          </w:p>
        </w:tc>
      </w:tr>
      <w:tr w:rsidR="00166F15" w:rsidRPr="00102EE5" w14:paraId="57613CEB" w14:textId="77777777" w:rsidTr="00087E52">
        <w:trPr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0C685" w14:textId="2D7ABDFC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55C2B" w14:textId="77777777" w:rsidR="00982E8A" w:rsidRDefault="00CD1BD7" w:rsidP="00CD1B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1BD7">
              <w:rPr>
                <w:rFonts w:asciiTheme="minorHAnsi" w:hAnsiTheme="minorHAnsi" w:cstheme="minorHAnsi"/>
                <w:b/>
                <w:sz w:val="22"/>
                <w:szCs w:val="22"/>
              </w:rPr>
              <w:t>Lyse fiberkabel. Oppdatering</w:t>
            </w:r>
          </w:p>
          <w:p w14:paraId="4B5E157B" w14:textId="75D7D97B" w:rsidR="004F7364" w:rsidRPr="004F7364" w:rsidRDefault="00611673" w:rsidP="00CD1BD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Ingenting skjer fra Lyse. </w:t>
            </w:r>
            <w:r w:rsidR="004F7364">
              <w:rPr>
                <w:rFonts w:asciiTheme="minorHAnsi" w:hAnsiTheme="minorHAnsi" w:cstheme="minorHAnsi"/>
                <w:sz w:val="22"/>
                <w:szCs w:val="22"/>
              </w:rPr>
              <w:t>Trådløst nett er i stadig utvikling, så det</w:t>
            </w:r>
            <w:r w:rsidR="00413F53">
              <w:rPr>
                <w:rFonts w:asciiTheme="minorHAnsi" w:hAnsiTheme="minorHAnsi" w:cstheme="minorHAnsi"/>
                <w:sz w:val="22"/>
                <w:szCs w:val="22"/>
              </w:rPr>
              <w:t xml:space="preserve">te </w:t>
            </w:r>
            <w:r w:rsidR="004F7364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413F53">
              <w:rPr>
                <w:rFonts w:asciiTheme="minorHAnsi" w:hAnsiTheme="minorHAnsi" w:cstheme="minorHAnsi"/>
                <w:sz w:val="22"/>
                <w:szCs w:val="22"/>
              </w:rPr>
              <w:t>r kanskje en mye enklere og mer aktuelt løsning for den enkelte.</w:t>
            </w:r>
          </w:p>
          <w:p w14:paraId="5ABA106A" w14:textId="77777777" w:rsidR="00CD1BD7" w:rsidRDefault="004F7364" w:rsidP="004F736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Telia har godt tilbud på trådløst nett, se vedlagt link</w:t>
            </w:r>
            <w:r w:rsidR="007D1C6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50F7D5" w14:textId="7326D8FF" w:rsidR="007D1C60" w:rsidRDefault="007D1C60" w:rsidP="004F7364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7" w:history="1">
              <w:r w:rsidRPr="003F6204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https://www.telia.no/internett/tradlost-bredband/</w:t>
              </w:r>
            </w:hyperlink>
          </w:p>
          <w:p w14:paraId="5066B025" w14:textId="77777777" w:rsidR="007D1C60" w:rsidRPr="007D1C60" w:rsidRDefault="007D1C60" w:rsidP="007D1C60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Ivar har fått dette installert og det fungerer veldig bra.  Ingen kostnad for installering/oppsett – kun pris pr. mnd.</w:t>
            </w:r>
          </w:p>
          <w:p w14:paraId="634F8FAB" w14:textId="77777777" w:rsidR="007D1C60" w:rsidRPr="007D1C60" w:rsidRDefault="007D1C60" w:rsidP="007D1C60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 setter opp en mottaker ute (som f.eks peker mot mast de har på Eigerøy)</w:t>
            </w:r>
          </w:p>
          <w:p w14:paraId="3A27A83E" w14:textId="77777777" w:rsidR="007D1C60" w:rsidRPr="00B3732A" w:rsidRDefault="007D1C60" w:rsidP="007D1C60">
            <w:pPr>
              <w:pStyle w:val="ListParagraph"/>
              <w:numPr>
                <w:ilvl w:val="1"/>
                <w:numId w:val="3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1C60">
              <w:rPr>
                <w:rFonts w:asciiTheme="minorHAnsi" w:hAnsiTheme="minorHAnsi" w:cstheme="minorHAnsi"/>
                <w:bCs/>
                <w:sz w:val="22"/>
                <w:szCs w:val="22"/>
              </w:rPr>
              <w:t>Fri bruk pr mnd (eller egen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tlig begrenset til 2000GB – som ikke mange kommer opp i)</w:t>
            </w:r>
          </w:p>
          <w:p w14:paraId="4F83C8D0" w14:textId="6E6880F2" w:rsidR="00B3732A" w:rsidRPr="00B3732A" w:rsidRDefault="00B3732A" w:rsidP="00B373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6D9E0" w14:textId="34CAD573" w:rsidR="008A0AC7" w:rsidRPr="00102EE5" w:rsidRDefault="003809C0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Ivar</w:t>
            </w:r>
          </w:p>
        </w:tc>
      </w:tr>
      <w:tr w:rsidR="00166F15" w:rsidRPr="00232FD5" w14:paraId="1E3209FC" w14:textId="77777777" w:rsidTr="00087E52">
        <w:trPr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AD558" w14:textId="2B800B3D" w:rsidR="008A0AC7" w:rsidRPr="00102EE5" w:rsidRDefault="00166F15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939A9" w14:textId="77777777" w:rsidR="003809C0" w:rsidRDefault="00630526" w:rsidP="004F7364">
            <w:pPr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  <w:t>Søppelkontainer ved kaien</w:t>
            </w:r>
          </w:p>
          <w:p w14:paraId="3E4AD85D" w14:textId="651595D1" w:rsidR="00630526" w:rsidRPr="00630526" w:rsidRDefault="00630526" w:rsidP="0063052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O</w:t>
            </w:r>
            <w:r w:rsidR="001C5940">
              <w:rPr>
                <w:rFonts w:asciiTheme="minorHAnsi" w:eastAsia="Helvetica" w:hAnsiTheme="minorHAnsi" w:cstheme="minorHAnsi"/>
                <w:sz w:val="22"/>
                <w:szCs w:val="22"/>
              </w:rPr>
              <w:t>rganisert o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pprydding på hytteområdet skjer som regel i juni i forbindelse med den årlige dugnaden. Det er alltid mye skrot som har samlet seg nede i kaiområdet gjennom vinteren. Når dette skal ryddes langt ut i jun</w:t>
            </w:r>
            <w:r w:rsidR="001C5940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i, 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er det ofte nedgrodd av gress og vanskelig å fjerne. Vi vil derfor spørre grunneier om å få plassere en søppelkontainer nede bak bilhallen ved påsketider</w:t>
            </w:r>
            <w:r w:rsidR="001C5940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, slik at vi kan rydde opp før det blir igjengrodd. Tenker </w:t>
            </w:r>
            <w:r w:rsidR="00413F53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da </w:t>
            </w:r>
            <w:r w:rsidR="001C5940">
              <w:rPr>
                <w:rFonts w:asciiTheme="minorHAnsi" w:eastAsia="Helvetica" w:hAnsiTheme="minorHAnsi" w:cstheme="minorHAnsi"/>
                <w:sz w:val="22"/>
                <w:szCs w:val="22"/>
              </w:rPr>
              <w:t>at alle tar seg en liten ryddetur rundt forbi når det passer for den enkelte.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6601D" w14:textId="6CB23DC1" w:rsidR="008A0AC7" w:rsidRPr="00232FD5" w:rsidRDefault="003809C0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Erling</w:t>
            </w:r>
          </w:p>
        </w:tc>
      </w:tr>
      <w:tr w:rsidR="00166F15" w:rsidRPr="00102EE5" w14:paraId="04EC1FF8" w14:textId="77777777" w:rsidTr="00167A51">
        <w:trPr>
          <w:jc w:val="center"/>
        </w:trPr>
        <w:tc>
          <w:tcPr>
            <w:tcW w:w="8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AD9B5" w14:textId="1B60ED3B" w:rsidR="008A0AC7" w:rsidRPr="00102EE5" w:rsidRDefault="001C5940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948D" w14:textId="77777777" w:rsidR="00832E68" w:rsidRDefault="00EA01CF" w:rsidP="001416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Oppgradering av kaien</w:t>
            </w:r>
          </w:p>
          <w:p w14:paraId="0DB22E53" w14:textId="5108A724" w:rsidR="001F0164" w:rsidRDefault="00630526" w:rsidP="00B3732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3732A">
              <w:rPr>
                <w:rFonts w:asciiTheme="minorHAnsi" w:hAnsiTheme="minorHAnsi" w:cstheme="minorHAnsi"/>
                <w:sz w:val="22"/>
                <w:szCs w:val="22"/>
              </w:rPr>
              <w:t xml:space="preserve">Det er nå </w:t>
            </w:r>
            <w:r w:rsidR="001F0164" w:rsidRPr="00B3732A">
              <w:rPr>
                <w:rFonts w:asciiTheme="minorHAnsi" w:hAnsiTheme="minorHAnsi" w:cstheme="minorHAnsi"/>
                <w:sz w:val="22"/>
                <w:szCs w:val="22"/>
              </w:rPr>
              <w:t xml:space="preserve">egen komite som jobber </w:t>
            </w:r>
            <w:r w:rsidRPr="00B3732A">
              <w:rPr>
                <w:rFonts w:asciiTheme="minorHAnsi" w:hAnsiTheme="minorHAnsi" w:cstheme="minorHAnsi"/>
                <w:sz w:val="22"/>
                <w:szCs w:val="22"/>
              </w:rPr>
              <w:t xml:space="preserve">videre </w:t>
            </w:r>
            <w:r w:rsidR="001F0164" w:rsidRPr="00B3732A">
              <w:rPr>
                <w:rFonts w:asciiTheme="minorHAnsi" w:hAnsiTheme="minorHAnsi" w:cstheme="minorHAnsi"/>
                <w:sz w:val="22"/>
                <w:szCs w:val="22"/>
              </w:rPr>
              <w:t>med dette. Einar A</w:t>
            </w:r>
            <w:r w:rsidRPr="00B3732A">
              <w:rPr>
                <w:rFonts w:asciiTheme="minorHAnsi" w:hAnsiTheme="minorHAnsi" w:cstheme="minorHAnsi"/>
                <w:sz w:val="22"/>
                <w:szCs w:val="22"/>
              </w:rPr>
              <w:t>ndersen er med fra styret, i tillegg til Per Egge og Dag Fanebust.</w:t>
            </w:r>
            <w:r w:rsidR="001F0164" w:rsidRPr="00B3732A">
              <w:rPr>
                <w:rFonts w:asciiTheme="minorHAnsi" w:hAnsiTheme="minorHAnsi" w:cstheme="minorHAnsi"/>
                <w:sz w:val="22"/>
                <w:szCs w:val="22"/>
              </w:rPr>
              <w:t xml:space="preserve"> Resultatet av dette arbeidet blir så presentert på neste årsmøte der en vedtar veien videre.</w:t>
            </w:r>
          </w:p>
          <w:p w14:paraId="5400ED70" w14:textId="37AED318" w:rsidR="00B3732A" w:rsidRPr="00B3732A" w:rsidRDefault="00B3732A" w:rsidP="00B3732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Dette blir og sett på som en del vurderingen om at alle skal ha sin egen dedikerte båtplass.</w:t>
            </w:r>
          </w:p>
          <w:p w14:paraId="5820D725" w14:textId="01B92CA8" w:rsidR="00EA01CF" w:rsidRPr="001F0164" w:rsidRDefault="00EA01CF" w:rsidP="001F0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1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A7DE1" w14:textId="77D13C12" w:rsidR="008A0AC7" w:rsidRPr="00102EE5" w:rsidRDefault="001F0164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Einar</w:t>
            </w:r>
          </w:p>
        </w:tc>
      </w:tr>
    </w:tbl>
    <w:p w14:paraId="462FF49A" w14:textId="77777777" w:rsidR="008A0AC7" w:rsidRPr="00102EE5" w:rsidRDefault="008A0AC7">
      <w:pPr>
        <w:ind w:left="360"/>
        <w:rPr>
          <w:rFonts w:asciiTheme="minorHAnsi" w:hAnsiTheme="minorHAnsi" w:cstheme="minorHAnsi"/>
        </w:rPr>
      </w:pPr>
    </w:p>
    <w:p w14:paraId="6FE48961" w14:textId="0B4CB009" w:rsidR="00CE5D88" w:rsidRPr="00413F53" w:rsidRDefault="001C5940" w:rsidP="00CE5D88">
      <w:pPr>
        <w:rPr>
          <w:rFonts w:asciiTheme="minorHAnsi" w:hAnsiTheme="minorHAnsi" w:cstheme="minorHAnsi"/>
          <w:b/>
        </w:rPr>
      </w:pPr>
      <w:r w:rsidRPr="00413F53">
        <w:rPr>
          <w:rFonts w:asciiTheme="minorHAnsi" w:hAnsiTheme="minorHAnsi" w:cstheme="minorHAnsi"/>
          <w:b/>
        </w:rPr>
        <w:t>Neste styr</w:t>
      </w:r>
      <w:r w:rsidR="00413F53" w:rsidRPr="00413F53">
        <w:rPr>
          <w:rFonts w:asciiTheme="minorHAnsi" w:hAnsiTheme="minorHAnsi" w:cstheme="minorHAnsi"/>
          <w:b/>
        </w:rPr>
        <w:t>e</w:t>
      </w:r>
      <w:r w:rsidRPr="00413F53">
        <w:rPr>
          <w:rFonts w:asciiTheme="minorHAnsi" w:hAnsiTheme="minorHAnsi" w:cstheme="minorHAnsi"/>
          <w:b/>
        </w:rPr>
        <w:t>møte blir hos Ivar lørdag 12.02.22</w:t>
      </w:r>
    </w:p>
    <w:p w14:paraId="08216F63" w14:textId="77777777" w:rsidR="00413F53" w:rsidRDefault="00413F53">
      <w:pPr>
        <w:ind w:left="360"/>
        <w:rPr>
          <w:rFonts w:asciiTheme="minorHAnsi" w:hAnsiTheme="minorHAnsi" w:cstheme="minorHAnsi"/>
        </w:rPr>
      </w:pPr>
    </w:p>
    <w:p w14:paraId="05BAD121" w14:textId="77777777" w:rsidR="00413F53" w:rsidRDefault="00413F53">
      <w:pPr>
        <w:ind w:left="360"/>
        <w:rPr>
          <w:rFonts w:asciiTheme="minorHAnsi" w:hAnsiTheme="minorHAnsi" w:cstheme="minorHAnsi"/>
        </w:rPr>
      </w:pPr>
    </w:p>
    <w:p w14:paraId="0225A6F6" w14:textId="346E7576" w:rsidR="009533B7" w:rsidRDefault="009533B7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Møyfrid</w:t>
      </w:r>
      <w:r w:rsidR="00B164D3">
        <w:rPr>
          <w:rFonts w:asciiTheme="minorHAnsi" w:hAnsiTheme="minorHAnsi" w:cstheme="minorHAnsi"/>
        </w:rPr>
        <w:t xml:space="preserve"> Aarrestad </w:t>
      </w:r>
      <w:r w:rsidR="00B164D3">
        <w:rPr>
          <w:rFonts w:asciiTheme="minorHAnsi" w:hAnsiTheme="minorHAnsi" w:cstheme="minorHAnsi"/>
        </w:rPr>
        <w:tab/>
      </w:r>
      <w:r w:rsidR="00B164D3">
        <w:rPr>
          <w:rFonts w:asciiTheme="minorHAnsi" w:hAnsiTheme="minorHAnsi" w:cstheme="minorHAnsi"/>
        </w:rPr>
        <w:tab/>
      </w:r>
      <w:r w:rsidR="00B164D3">
        <w:rPr>
          <w:rFonts w:asciiTheme="minorHAnsi" w:hAnsiTheme="minorHAnsi" w:cstheme="minorHAnsi"/>
        </w:rPr>
        <w:tab/>
      </w:r>
      <w:r w:rsidR="00B164D3">
        <w:rPr>
          <w:rFonts w:asciiTheme="minorHAnsi" w:hAnsiTheme="minorHAnsi" w:cstheme="minorHAnsi"/>
        </w:rPr>
        <w:tab/>
      </w:r>
      <w:r w:rsidR="00B164D3">
        <w:rPr>
          <w:rFonts w:asciiTheme="minorHAnsi" w:hAnsiTheme="minorHAnsi" w:cstheme="minorHAnsi"/>
        </w:rPr>
        <w:tab/>
      </w:r>
      <w:r w:rsidR="00B164D3">
        <w:rPr>
          <w:rFonts w:asciiTheme="minorHAnsi" w:hAnsiTheme="minorHAnsi" w:cstheme="minorHAnsi"/>
        </w:rPr>
        <w:tab/>
      </w:r>
      <w:r w:rsidR="00B164D3">
        <w:rPr>
          <w:rFonts w:asciiTheme="minorHAnsi" w:hAnsiTheme="minorHAnsi" w:cstheme="minorHAnsi"/>
        </w:rPr>
        <w:tab/>
      </w:r>
      <w:r w:rsidR="001C5940">
        <w:rPr>
          <w:rFonts w:asciiTheme="minorHAnsi" w:hAnsiTheme="minorHAnsi" w:cstheme="minorHAnsi"/>
        </w:rPr>
        <w:t>Årrestad 17.11</w:t>
      </w:r>
      <w:r>
        <w:rPr>
          <w:rFonts w:asciiTheme="minorHAnsi" w:hAnsiTheme="minorHAnsi" w:cstheme="minorHAnsi"/>
        </w:rPr>
        <w:t>.21</w:t>
      </w:r>
    </w:p>
    <w:p w14:paraId="14279717" w14:textId="77777777" w:rsidR="009533B7" w:rsidRDefault="009533B7">
      <w:pPr>
        <w:ind w:left="360"/>
        <w:rPr>
          <w:rFonts w:asciiTheme="minorHAnsi" w:hAnsiTheme="minorHAnsi" w:cstheme="minorHAnsi"/>
        </w:rPr>
      </w:pPr>
    </w:p>
    <w:p w14:paraId="5D24C730" w14:textId="0CAB5675" w:rsidR="008A0AC7" w:rsidRPr="00102EE5" w:rsidRDefault="0061625C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Skrib</w:t>
      </w:r>
      <w:r w:rsidR="009533B7">
        <w:rPr>
          <w:rFonts w:asciiTheme="minorHAnsi" w:hAnsiTheme="minorHAnsi" w:cstheme="minorHAnsi"/>
        </w:rPr>
        <w:t>ent</w:t>
      </w:r>
    </w:p>
    <w:p w14:paraId="66FA61AA" w14:textId="5AB09D51" w:rsidR="008A0AC7" w:rsidRPr="00102EE5" w:rsidRDefault="008A0AC7">
      <w:pPr>
        <w:pStyle w:val="Standard"/>
        <w:tabs>
          <w:tab w:val="left" w:pos="220"/>
          <w:tab w:val="left" w:pos="720"/>
        </w:tabs>
        <w:autoSpaceDE w:val="0"/>
        <w:rPr>
          <w:rFonts w:asciiTheme="minorHAnsi" w:eastAsia="Helvetica" w:hAnsiTheme="minorHAnsi" w:cstheme="minorHAnsi"/>
        </w:rPr>
      </w:pPr>
    </w:p>
    <w:p w14:paraId="44901F84" w14:textId="6815E4CA" w:rsidR="00F966C5" w:rsidRPr="00102EE5" w:rsidRDefault="00F966C5">
      <w:pPr>
        <w:pStyle w:val="Standard"/>
        <w:tabs>
          <w:tab w:val="left" w:pos="220"/>
          <w:tab w:val="left" w:pos="720"/>
        </w:tabs>
        <w:autoSpaceDE w:val="0"/>
        <w:rPr>
          <w:rFonts w:asciiTheme="minorHAnsi" w:eastAsia="Helvetica" w:hAnsiTheme="minorHAnsi" w:cstheme="minorHAnsi"/>
        </w:rPr>
      </w:pPr>
    </w:p>
    <w:p w14:paraId="5A9FD8F0" w14:textId="08665BFD" w:rsidR="00F966C5" w:rsidRPr="00102EE5" w:rsidRDefault="00F966C5">
      <w:pPr>
        <w:pStyle w:val="Standard"/>
        <w:tabs>
          <w:tab w:val="left" w:pos="220"/>
          <w:tab w:val="left" w:pos="720"/>
        </w:tabs>
        <w:autoSpaceDE w:val="0"/>
        <w:rPr>
          <w:rFonts w:asciiTheme="minorHAnsi" w:eastAsia="Helvetica" w:hAnsiTheme="minorHAnsi" w:cstheme="minorHAnsi"/>
        </w:rPr>
      </w:pPr>
    </w:p>
    <w:sectPr w:rsidR="00F966C5" w:rsidRPr="00102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067C2" w14:textId="77777777" w:rsidR="00497C86" w:rsidRDefault="00497C86">
      <w:r>
        <w:separator/>
      </w:r>
    </w:p>
  </w:endnote>
  <w:endnote w:type="continuationSeparator" w:id="0">
    <w:p w14:paraId="15CD64A6" w14:textId="77777777" w:rsidR="00497C86" w:rsidRDefault="0049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40CB4" w14:textId="77777777" w:rsidR="00264FC8" w:rsidRDefault="00264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4EEA6" w14:textId="441ADEAC" w:rsidR="006B24A3" w:rsidRPr="00166F15" w:rsidRDefault="00166F15">
    <w:pPr>
      <w:pStyle w:val="Footer"/>
      <w:rPr>
        <w:rFonts w:asciiTheme="minorHAnsi" w:hAnsiTheme="minorHAnsi" w:cstheme="minorHAnsi"/>
        <w:sz w:val="20"/>
        <w:szCs w:val="18"/>
      </w:rPr>
    </w:pPr>
    <w:r w:rsidRPr="00166F15">
      <w:rPr>
        <w:rFonts w:asciiTheme="minorHAnsi" w:hAnsiTheme="minorHAnsi" w:cstheme="minorHAnsi"/>
        <w:sz w:val="20"/>
        <w:szCs w:val="18"/>
      </w:rPr>
      <w:t xml:space="preserve">Side: 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begin"/>
    </w:r>
    <w:r w:rsidR="00F567B2" w:rsidRPr="00166F15">
      <w:rPr>
        <w:rFonts w:asciiTheme="minorHAnsi" w:hAnsiTheme="minorHAnsi" w:cstheme="minorHAnsi"/>
        <w:sz w:val="20"/>
        <w:szCs w:val="18"/>
      </w:rPr>
      <w:instrText xml:space="preserve"> PAGE </w:instrText>
    </w:r>
    <w:r w:rsidR="00F567B2" w:rsidRPr="00166F15">
      <w:rPr>
        <w:rFonts w:asciiTheme="minorHAnsi" w:hAnsiTheme="minorHAnsi" w:cstheme="minorHAnsi"/>
        <w:sz w:val="20"/>
        <w:szCs w:val="18"/>
      </w:rPr>
      <w:fldChar w:fldCharType="separate"/>
    </w:r>
    <w:r w:rsidR="00413F53">
      <w:rPr>
        <w:rFonts w:asciiTheme="minorHAnsi" w:hAnsiTheme="minorHAnsi" w:cstheme="minorHAnsi"/>
        <w:noProof/>
        <w:sz w:val="20"/>
        <w:szCs w:val="18"/>
      </w:rPr>
      <w:t>2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end"/>
    </w:r>
  </w:p>
  <w:p w14:paraId="5724402D" w14:textId="77777777" w:rsidR="006B24A3" w:rsidRDefault="006B2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64156" w14:textId="77777777" w:rsidR="00264FC8" w:rsidRDefault="00264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36AFE" w14:textId="77777777" w:rsidR="00497C86" w:rsidRDefault="00497C86">
      <w:r>
        <w:rPr>
          <w:color w:val="000000"/>
        </w:rPr>
        <w:separator/>
      </w:r>
    </w:p>
  </w:footnote>
  <w:footnote w:type="continuationSeparator" w:id="0">
    <w:p w14:paraId="05B71E99" w14:textId="77777777" w:rsidR="00497C86" w:rsidRDefault="0049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6693E" w14:textId="77777777" w:rsidR="00264FC8" w:rsidRDefault="00264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49E84" w14:textId="77777777" w:rsidR="00264FC8" w:rsidRDefault="00264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98F82" w14:textId="77777777" w:rsidR="00264FC8" w:rsidRDefault="00264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C7AF8"/>
    <w:multiLevelType w:val="hybridMultilevel"/>
    <w:tmpl w:val="5D96C9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151BB"/>
    <w:multiLevelType w:val="multilevel"/>
    <w:tmpl w:val="73A28CF0"/>
    <w:styleLink w:val="RTFNum23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0535DF"/>
    <w:multiLevelType w:val="multilevel"/>
    <w:tmpl w:val="D44289F6"/>
    <w:styleLink w:val="RTF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8C77D1"/>
    <w:multiLevelType w:val="multilevel"/>
    <w:tmpl w:val="DF74F494"/>
    <w:styleLink w:val="RTFNum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7F1E96"/>
    <w:multiLevelType w:val="hybridMultilevel"/>
    <w:tmpl w:val="4776F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93040"/>
    <w:multiLevelType w:val="multilevel"/>
    <w:tmpl w:val="918C168C"/>
    <w:styleLink w:val="RTFNum15"/>
    <w:lvl w:ilvl="0">
      <w:start w:val="7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ACC453E"/>
    <w:multiLevelType w:val="multilevel"/>
    <w:tmpl w:val="62861446"/>
    <w:styleLink w:val="RTFNum24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E834A8D"/>
    <w:multiLevelType w:val="hybridMultilevel"/>
    <w:tmpl w:val="80CE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6C9E"/>
    <w:multiLevelType w:val="multilevel"/>
    <w:tmpl w:val="8BB8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81273"/>
    <w:multiLevelType w:val="multilevel"/>
    <w:tmpl w:val="E8326BB8"/>
    <w:styleLink w:val="RTFNum16"/>
    <w:lvl w:ilvl="0">
      <w:start w:val="8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46874A2"/>
    <w:multiLevelType w:val="hybridMultilevel"/>
    <w:tmpl w:val="76FE5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0DD"/>
    <w:multiLevelType w:val="multilevel"/>
    <w:tmpl w:val="A2668E26"/>
    <w:styleLink w:val="RTFNum18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620EC4"/>
    <w:multiLevelType w:val="hybridMultilevel"/>
    <w:tmpl w:val="6DE8C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1A45"/>
    <w:multiLevelType w:val="multilevel"/>
    <w:tmpl w:val="F0C088BC"/>
    <w:styleLink w:val="RTFNum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9B5C03"/>
    <w:multiLevelType w:val="hybridMultilevel"/>
    <w:tmpl w:val="5840E6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6C2596"/>
    <w:multiLevelType w:val="multilevel"/>
    <w:tmpl w:val="3694517A"/>
    <w:styleLink w:val="RTF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B9C59E0"/>
    <w:multiLevelType w:val="multilevel"/>
    <w:tmpl w:val="407887DE"/>
    <w:styleLink w:val="RTFNum1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35477F9"/>
    <w:multiLevelType w:val="hybridMultilevel"/>
    <w:tmpl w:val="BA40AADA"/>
    <w:lvl w:ilvl="0" w:tplc="AD7A9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C1ED1"/>
    <w:multiLevelType w:val="multilevel"/>
    <w:tmpl w:val="F7562F16"/>
    <w:styleLink w:val="RTFNum13"/>
    <w:lvl w:ilvl="0">
      <w:start w:val="5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6360D02"/>
    <w:multiLevelType w:val="hybridMultilevel"/>
    <w:tmpl w:val="BAB8CA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7B03A8"/>
    <w:multiLevelType w:val="hybridMultilevel"/>
    <w:tmpl w:val="F48891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882098"/>
    <w:multiLevelType w:val="multilevel"/>
    <w:tmpl w:val="649082A6"/>
    <w:styleLink w:val="RTFNum12"/>
    <w:lvl w:ilvl="0">
      <w:start w:val="4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90E486D"/>
    <w:multiLevelType w:val="multilevel"/>
    <w:tmpl w:val="9E22118A"/>
    <w:styleLink w:val="RTFNum14"/>
    <w:lvl w:ilvl="0">
      <w:start w:val="6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4886F9A"/>
    <w:multiLevelType w:val="hybridMultilevel"/>
    <w:tmpl w:val="47EC8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271DB"/>
    <w:multiLevelType w:val="multilevel"/>
    <w:tmpl w:val="5742E4E2"/>
    <w:styleLink w:val="RTFNum17"/>
    <w:lvl w:ilvl="0">
      <w:start w:val="9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82F142A"/>
    <w:multiLevelType w:val="hybridMultilevel"/>
    <w:tmpl w:val="86563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265CA"/>
    <w:multiLevelType w:val="multilevel"/>
    <w:tmpl w:val="901032AA"/>
    <w:styleLink w:val="RTFNum1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8FF4BAF"/>
    <w:multiLevelType w:val="multilevel"/>
    <w:tmpl w:val="7B5C14AE"/>
    <w:styleLink w:val="RTFNum7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FB204D"/>
    <w:multiLevelType w:val="multilevel"/>
    <w:tmpl w:val="A7FAAD38"/>
    <w:styleLink w:val="RTFNum8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FA603DB"/>
    <w:multiLevelType w:val="multilevel"/>
    <w:tmpl w:val="34841A98"/>
    <w:styleLink w:val="RTFNum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07A58DA"/>
    <w:multiLevelType w:val="multilevel"/>
    <w:tmpl w:val="C6B6B9F6"/>
    <w:styleLink w:val="RTFNum11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10802D4"/>
    <w:multiLevelType w:val="multilevel"/>
    <w:tmpl w:val="7FF0A0B6"/>
    <w:styleLink w:val="RTFNum21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35B4878"/>
    <w:multiLevelType w:val="multilevel"/>
    <w:tmpl w:val="D10C6F3E"/>
    <w:styleLink w:val="RTFNum2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5B73327"/>
    <w:multiLevelType w:val="hybridMultilevel"/>
    <w:tmpl w:val="1F265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C539B"/>
    <w:multiLevelType w:val="hybridMultilevel"/>
    <w:tmpl w:val="3952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C513C8"/>
    <w:multiLevelType w:val="hybridMultilevel"/>
    <w:tmpl w:val="D67ABA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A508F8"/>
    <w:multiLevelType w:val="multilevel"/>
    <w:tmpl w:val="816A60C6"/>
    <w:styleLink w:val="RTFNum2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CF75F48"/>
    <w:multiLevelType w:val="hybridMultilevel"/>
    <w:tmpl w:val="9C587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E6762"/>
    <w:multiLevelType w:val="multilevel"/>
    <w:tmpl w:val="F0C0857E"/>
    <w:styleLink w:val="RTFNum6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3"/>
  </w:num>
  <w:num w:numId="5">
    <w:abstractNumId w:val="38"/>
  </w:num>
  <w:num w:numId="6">
    <w:abstractNumId w:val="27"/>
  </w:num>
  <w:num w:numId="7">
    <w:abstractNumId w:val="28"/>
  </w:num>
  <w:num w:numId="8">
    <w:abstractNumId w:val="29"/>
  </w:num>
  <w:num w:numId="9">
    <w:abstractNumId w:val="16"/>
  </w:num>
  <w:num w:numId="10">
    <w:abstractNumId w:val="30"/>
  </w:num>
  <w:num w:numId="11">
    <w:abstractNumId w:val="21"/>
  </w:num>
  <w:num w:numId="12">
    <w:abstractNumId w:val="18"/>
  </w:num>
  <w:num w:numId="13">
    <w:abstractNumId w:val="22"/>
  </w:num>
  <w:num w:numId="14">
    <w:abstractNumId w:val="5"/>
  </w:num>
  <w:num w:numId="15">
    <w:abstractNumId w:val="9"/>
  </w:num>
  <w:num w:numId="16">
    <w:abstractNumId w:val="24"/>
  </w:num>
  <w:num w:numId="17">
    <w:abstractNumId w:val="11"/>
  </w:num>
  <w:num w:numId="18">
    <w:abstractNumId w:val="26"/>
  </w:num>
  <w:num w:numId="19">
    <w:abstractNumId w:val="36"/>
  </w:num>
  <w:num w:numId="20">
    <w:abstractNumId w:val="31"/>
  </w:num>
  <w:num w:numId="21">
    <w:abstractNumId w:val="32"/>
  </w:num>
  <w:num w:numId="22">
    <w:abstractNumId w:val="1"/>
  </w:num>
  <w:num w:numId="23">
    <w:abstractNumId w:val="6"/>
  </w:num>
  <w:num w:numId="24">
    <w:abstractNumId w:val="10"/>
  </w:num>
  <w:num w:numId="25">
    <w:abstractNumId w:val="12"/>
  </w:num>
  <w:num w:numId="26">
    <w:abstractNumId w:val="4"/>
  </w:num>
  <w:num w:numId="27">
    <w:abstractNumId w:val="23"/>
  </w:num>
  <w:num w:numId="28">
    <w:abstractNumId w:val="8"/>
  </w:num>
  <w:num w:numId="29">
    <w:abstractNumId w:val="14"/>
  </w:num>
  <w:num w:numId="30">
    <w:abstractNumId w:val="0"/>
  </w:num>
  <w:num w:numId="31">
    <w:abstractNumId w:val="34"/>
  </w:num>
  <w:num w:numId="32">
    <w:abstractNumId w:val="35"/>
  </w:num>
  <w:num w:numId="33">
    <w:abstractNumId w:val="19"/>
  </w:num>
  <w:num w:numId="34">
    <w:abstractNumId w:val="20"/>
  </w:num>
  <w:num w:numId="35">
    <w:abstractNumId w:val="25"/>
  </w:num>
  <w:num w:numId="36">
    <w:abstractNumId w:val="7"/>
  </w:num>
  <w:num w:numId="37">
    <w:abstractNumId w:val="37"/>
  </w:num>
  <w:num w:numId="38">
    <w:abstractNumId w:val="1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C7"/>
    <w:rsid w:val="0001621B"/>
    <w:rsid w:val="00037658"/>
    <w:rsid w:val="000615F3"/>
    <w:rsid w:val="000640C1"/>
    <w:rsid w:val="00085B92"/>
    <w:rsid w:val="00087E52"/>
    <w:rsid w:val="000D44CF"/>
    <w:rsid w:val="00102EE5"/>
    <w:rsid w:val="00112E86"/>
    <w:rsid w:val="00141677"/>
    <w:rsid w:val="00166F15"/>
    <w:rsid w:val="00167A51"/>
    <w:rsid w:val="0019018C"/>
    <w:rsid w:val="001C5940"/>
    <w:rsid w:val="001F0164"/>
    <w:rsid w:val="00232FD5"/>
    <w:rsid w:val="00233A16"/>
    <w:rsid w:val="0025547E"/>
    <w:rsid w:val="00262280"/>
    <w:rsid w:val="00264FC8"/>
    <w:rsid w:val="002D398B"/>
    <w:rsid w:val="002D5CF8"/>
    <w:rsid w:val="002F0B0A"/>
    <w:rsid w:val="003114F7"/>
    <w:rsid w:val="003700D0"/>
    <w:rsid w:val="003809C0"/>
    <w:rsid w:val="003C057E"/>
    <w:rsid w:val="003D673F"/>
    <w:rsid w:val="00413F53"/>
    <w:rsid w:val="004641F2"/>
    <w:rsid w:val="00497C86"/>
    <w:rsid w:val="004D69D2"/>
    <w:rsid w:val="004F7364"/>
    <w:rsid w:val="004F7C9B"/>
    <w:rsid w:val="00520613"/>
    <w:rsid w:val="00562CDE"/>
    <w:rsid w:val="00566A5B"/>
    <w:rsid w:val="00611673"/>
    <w:rsid w:val="0061625C"/>
    <w:rsid w:val="00630526"/>
    <w:rsid w:val="006B24A3"/>
    <w:rsid w:val="006B6133"/>
    <w:rsid w:val="007D1C60"/>
    <w:rsid w:val="00832E68"/>
    <w:rsid w:val="00845F4C"/>
    <w:rsid w:val="00893CBC"/>
    <w:rsid w:val="008A0AC7"/>
    <w:rsid w:val="008D0B9C"/>
    <w:rsid w:val="00920744"/>
    <w:rsid w:val="00924B1D"/>
    <w:rsid w:val="00941906"/>
    <w:rsid w:val="009533B7"/>
    <w:rsid w:val="00960276"/>
    <w:rsid w:val="00977275"/>
    <w:rsid w:val="00982E8A"/>
    <w:rsid w:val="00A540CF"/>
    <w:rsid w:val="00AE6D23"/>
    <w:rsid w:val="00B164D3"/>
    <w:rsid w:val="00B214DD"/>
    <w:rsid w:val="00B3732A"/>
    <w:rsid w:val="00B865AE"/>
    <w:rsid w:val="00B877D1"/>
    <w:rsid w:val="00BB3935"/>
    <w:rsid w:val="00C37F57"/>
    <w:rsid w:val="00C82BE3"/>
    <w:rsid w:val="00C92E0E"/>
    <w:rsid w:val="00CD1BD7"/>
    <w:rsid w:val="00CE5D88"/>
    <w:rsid w:val="00D22EE8"/>
    <w:rsid w:val="00E029E2"/>
    <w:rsid w:val="00E30220"/>
    <w:rsid w:val="00EA01CF"/>
    <w:rsid w:val="00EA4F69"/>
    <w:rsid w:val="00EB044A"/>
    <w:rsid w:val="00EB3C22"/>
    <w:rsid w:val="00F00801"/>
    <w:rsid w:val="00F11C7B"/>
    <w:rsid w:val="00F567B2"/>
    <w:rsid w:val="00F6633C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0E4CDB"/>
  <w15:docId w15:val="{A40312B3-217C-454C-A970-39F6BC76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nb-N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RTFNum210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RTFNum241">
    <w:name w:val="RTF_Num 24 1"/>
  </w:style>
  <w:style w:type="character" w:customStyle="1" w:styleId="TopptekstTegn">
    <w:name w:val="Topptekst Tegn"/>
    <w:basedOn w:val="DefaultParagraphFont"/>
    <w:rPr>
      <w:rFonts w:cs="Mangal"/>
      <w:szCs w:val="21"/>
    </w:rPr>
  </w:style>
  <w:style w:type="character" w:customStyle="1" w:styleId="BunntekstTegn">
    <w:name w:val="Bunntekst Tegn"/>
    <w:basedOn w:val="DefaultParagraphFont"/>
    <w:rPr>
      <w:rFonts w:cs="Mangal"/>
      <w:szCs w:val="21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numbering" w:customStyle="1" w:styleId="RTFNum4">
    <w:name w:val="RTF_Num 4"/>
    <w:basedOn w:val="NoList"/>
    <w:pPr>
      <w:numPr>
        <w:numId w:val="3"/>
      </w:numPr>
    </w:pPr>
  </w:style>
  <w:style w:type="numbering" w:customStyle="1" w:styleId="RTFNum5">
    <w:name w:val="RTF_Num 5"/>
    <w:basedOn w:val="NoList"/>
    <w:pPr>
      <w:numPr>
        <w:numId w:val="4"/>
      </w:numPr>
    </w:pPr>
  </w:style>
  <w:style w:type="numbering" w:customStyle="1" w:styleId="RTFNum6">
    <w:name w:val="RTF_Num 6"/>
    <w:basedOn w:val="NoList"/>
    <w:pPr>
      <w:numPr>
        <w:numId w:val="5"/>
      </w:numPr>
    </w:pPr>
  </w:style>
  <w:style w:type="numbering" w:customStyle="1" w:styleId="RTFNum7">
    <w:name w:val="RTF_Num 7"/>
    <w:basedOn w:val="NoList"/>
    <w:pPr>
      <w:numPr>
        <w:numId w:val="6"/>
      </w:numPr>
    </w:pPr>
  </w:style>
  <w:style w:type="numbering" w:customStyle="1" w:styleId="RTFNum8">
    <w:name w:val="RTF_Num 8"/>
    <w:basedOn w:val="NoList"/>
    <w:pPr>
      <w:numPr>
        <w:numId w:val="7"/>
      </w:numPr>
    </w:pPr>
  </w:style>
  <w:style w:type="numbering" w:customStyle="1" w:styleId="RTFNum9">
    <w:name w:val="RTF_Num 9"/>
    <w:basedOn w:val="NoList"/>
    <w:pPr>
      <w:numPr>
        <w:numId w:val="8"/>
      </w:numPr>
    </w:pPr>
  </w:style>
  <w:style w:type="numbering" w:customStyle="1" w:styleId="RTFNum10">
    <w:name w:val="RTF_Num 10"/>
    <w:basedOn w:val="NoList"/>
    <w:pPr>
      <w:numPr>
        <w:numId w:val="9"/>
      </w:numPr>
    </w:pPr>
  </w:style>
  <w:style w:type="numbering" w:customStyle="1" w:styleId="RTFNum11">
    <w:name w:val="RTF_Num 11"/>
    <w:basedOn w:val="NoList"/>
    <w:pPr>
      <w:numPr>
        <w:numId w:val="10"/>
      </w:numPr>
    </w:pPr>
  </w:style>
  <w:style w:type="numbering" w:customStyle="1" w:styleId="RTFNum12">
    <w:name w:val="RTF_Num 12"/>
    <w:basedOn w:val="NoList"/>
    <w:pPr>
      <w:numPr>
        <w:numId w:val="11"/>
      </w:numPr>
    </w:pPr>
  </w:style>
  <w:style w:type="numbering" w:customStyle="1" w:styleId="RTFNum13">
    <w:name w:val="RTF_Num 13"/>
    <w:basedOn w:val="NoList"/>
    <w:pPr>
      <w:numPr>
        <w:numId w:val="12"/>
      </w:numPr>
    </w:pPr>
  </w:style>
  <w:style w:type="numbering" w:customStyle="1" w:styleId="RTFNum14">
    <w:name w:val="RTF_Num 14"/>
    <w:basedOn w:val="NoList"/>
    <w:pPr>
      <w:numPr>
        <w:numId w:val="13"/>
      </w:numPr>
    </w:pPr>
  </w:style>
  <w:style w:type="numbering" w:customStyle="1" w:styleId="RTFNum15">
    <w:name w:val="RTF_Num 15"/>
    <w:basedOn w:val="NoList"/>
    <w:pPr>
      <w:numPr>
        <w:numId w:val="14"/>
      </w:numPr>
    </w:pPr>
  </w:style>
  <w:style w:type="numbering" w:customStyle="1" w:styleId="RTFNum16">
    <w:name w:val="RTF_Num 16"/>
    <w:basedOn w:val="NoList"/>
    <w:pPr>
      <w:numPr>
        <w:numId w:val="15"/>
      </w:numPr>
    </w:pPr>
  </w:style>
  <w:style w:type="numbering" w:customStyle="1" w:styleId="RTFNum17">
    <w:name w:val="RTF_Num 17"/>
    <w:basedOn w:val="NoList"/>
    <w:pPr>
      <w:numPr>
        <w:numId w:val="16"/>
      </w:numPr>
    </w:pPr>
  </w:style>
  <w:style w:type="numbering" w:customStyle="1" w:styleId="RTFNum18">
    <w:name w:val="RTF_Num 18"/>
    <w:basedOn w:val="NoList"/>
    <w:pPr>
      <w:numPr>
        <w:numId w:val="17"/>
      </w:numPr>
    </w:pPr>
  </w:style>
  <w:style w:type="numbering" w:customStyle="1" w:styleId="RTFNum19">
    <w:name w:val="RTF_Num 19"/>
    <w:basedOn w:val="NoList"/>
    <w:pPr>
      <w:numPr>
        <w:numId w:val="18"/>
      </w:numPr>
    </w:pPr>
  </w:style>
  <w:style w:type="numbering" w:customStyle="1" w:styleId="RTFNum20">
    <w:name w:val="RTF_Num 20"/>
    <w:basedOn w:val="NoList"/>
    <w:pPr>
      <w:numPr>
        <w:numId w:val="19"/>
      </w:numPr>
    </w:pPr>
  </w:style>
  <w:style w:type="numbering" w:customStyle="1" w:styleId="RTFNum21">
    <w:name w:val="RTF_Num 21"/>
    <w:basedOn w:val="NoList"/>
    <w:pPr>
      <w:numPr>
        <w:numId w:val="20"/>
      </w:numPr>
    </w:pPr>
  </w:style>
  <w:style w:type="numbering" w:customStyle="1" w:styleId="RTFNum22">
    <w:name w:val="RTF_Num 22"/>
    <w:basedOn w:val="NoList"/>
    <w:pPr>
      <w:numPr>
        <w:numId w:val="21"/>
      </w:numPr>
    </w:pPr>
  </w:style>
  <w:style w:type="numbering" w:customStyle="1" w:styleId="RTFNum23">
    <w:name w:val="RTF_Num 23"/>
    <w:basedOn w:val="NoList"/>
    <w:pPr>
      <w:numPr>
        <w:numId w:val="22"/>
      </w:numPr>
    </w:pPr>
  </w:style>
  <w:style w:type="numbering" w:customStyle="1" w:styleId="RTFNum24">
    <w:name w:val="RTF_Num 24"/>
    <w:basedOn w:val="NoList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47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7E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D1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elia.no/internett/tradlost-bredban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Hennestad Skjevrak</dc:creator>
  <cp:keywords/>
  <dc:description/>
  <cp:lastModifiedBy>Hognestad, Ivar (Ext)</cp:lastModifiedBy>
  <cp:revision>2</cp:revision>
  <dcterms:created xsi:type="dcterms:W3CDTF">2021-11-18T09:42:00Z</dcterms:created>
  <dcterms:modified xsi:type="dcterms:W3CDTF">2021-11-18T09:42:00Z</dcterms:modified>
</cp:coreProperties>
</file>